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097F5" w14:textId="02B668EC" w:rsidR="009D1823" w:rsidRDefault="009D1823" w:rsidP="00E422E9">
      <w:pPr>
        <w:pStyle w:val="Ttulo1"/>
        <w:numPr>
          <w:ilvl w:val="0"/>
          <w:numId w:val="0"/>
        </w:numPr>
        <w:ind w:left="432"/>
        <w:jc w:val="center"/>
        <w:rPr>
          <w:rFonts w:ascii="Times New Roman" w:hAnsi="Times New Roman"/>
          <w:sz w:val="44"/>
          <w:szCs w:val="44"/>
        </w:rPr>
      </w:pPr>
      <w:bookmarkStart w:id="0" w:name="_Toc32923826"/>
      <w:r>
        <w:rPr>
          <w:rFonts w:ascii="Times New Roman" w:hAnsi="Times New Roman"/>
          <w:sz w:val="44"/>
          <w:szCs w:val="44"/>
        </w:rPr>
        <w:t>MATERIAL SUPLEMENTARIO</w:t>
      </w:r>
    </w:p>
    <w:p w14:paraId="0BFB2120" w14:textId="17CB065D" w:rsidR="009D1823" w:rsidRDefault="009D1823" w:rsidP="00E422E9">
      <w:pPr>
        <w:pStyle w:val="Ttulo1"/>
        <w:numPr>
          <w:ilvl w:val="0"/>
          <w:numId w:val="0"/>
        </w:numPr>
        <w:ind w:left="432"/>
        <w:jc w:val="center"/>
        <w:rPr>
          <w:rFonts w:ascii="Times New Roman" w:hAnsi="Times New Roman"/>
          <w:sz w:val="24"/>
          <w:szCs w:val="24"/>
        </w:rPr>
      </w:pPr>
      <w:bookmarkStart w:id="1" w:name="_Hlk33780380"/>
      <w:r w:rsidRPr="00B85E57">
        <w:rPr>
          <w:rFonts w:ascii="Times New Roman" w:hAnsi="Times New Roman"/>
          <w:sz w:val="44"/>
          <w:szCs w:val="44"/>
        </w:rPr>
        <w:t xml:space="preserve">Documento de consenso </w:t>
      </w:r>
      <w:r>
        <w:rPr>
          <w:rFonts w:ascii="Times New Roman" w:hAnsi="Times New Roman"/>
          <w:sz w:val="44"/>
          <w:szCs w:val="44"/>
        </w:rPr>
        <w:t>sobre</w:t>
      </w:r>
      <w:r w:rsidRPr="00B85E57">
        <w:rPr>
          <w:rFonts w:ascii="Times New Roman" w:hAnsi="Times New Roman"/>
          <w:sz w:val="44"/>
          <w:szCs w:val="44"/>
        </w:rPr>
        <w:t xml:space="preserve"> asma </w:t>
      </w:r>
      <w:r>
        <w:rPr>
          <w:rFonts w:ascii="Times New Roman" w:hAnsi="Times New Roman"/>
          <w:sz w:val="44"/>
          <w:szCs w:val="44"/>
        </w:rPr>
        <w:t xml:space="preserve">y </w:t>
      </w:r>
      <w:r w:rsidRPr="00B85E57">
        <w:rPr>
          <w:rFonts w:ascii="Times New Roman" w:hAnsi="Times New Roman"/>
          <w:sz w:val="44"/>
          <w:szCs w:val="44"/>
        </w:rPr>
        <w:t xml:space="preserve">tabaquismo </w:t>
      </w:r>
      <w:r>
        <w:rPr>
          <w:rFonts w:ascii="Times New Roman" w:hAnsi="Times New Roman"/>
          <w:sz w:val="44"/>
          <w:szCs w:val="44"/>
        </w:rPr>
        <w:t>del Foro Autonómico de Asma de la SEPAR</w:t>
      </w:r>
    </w:p>
    <w:bookmarkEnd w:id="1"/>
    <w:p w14:paraId="7746A906" w14:textId="26A9C7A2" w:rsidR="00E422E9" w:rsidRPr="009D1823" w:rsidRDefault="00E422E9" w:rsidP="009D1823">
      <w:pPr>
        <w:pStyle w:val="Ttulo1"/>
        <w:numPr>
          <w:ilvl w:val="0"/>
          <w:numId w:val="0"/>
        </w:numPr>
        <w:rPr>
          <w:rFonts w:ascii="Times New Roman" w:hAnsi="Times New Roman"/>
          <w:sz w:val="32"/>
        </w:rPr>
      </w:pPr>
      <w:r w:rsidRPr="009D1823">
        <w:rPr>
          <w:rFonts w:ascii="Times New Roman" w:hAnsi="Times New Roman"/>
          <w:sz w:val="32"/>
        </w:rPr>
        <w:t>Metodología</w:t>
      </w:r>
      <w:bookmarkEnd w:id="0"/>
      <w:r w:rsidR="009D1823" w:rsidRPr="009D1823">
        <w:rPr>
          <w:rFonts w:ascii="Times New Roman" w:hAnsi="Times New Roman"/>
          <w:sz w:val="32"/>
        </w:rPr>
        <w:t xml:space="preserve"> de consenso</w:t>
      </w:r>
    </w:p>
    <w:p w14:paraId="6CCF5293" w14:textId="37E67B00" w:rsidR="00E422E9" w:rsidRPr="00B13778" w:rsidRDefault="00E422E9" w:rsidP="009D1823">
      <w:pPr>
        <w:rPr>
          <w:rFonts w:ascii="Times New Roman" w:hAnsi="Times New Roman" w:cs="Times New Roman"/>
          <w:sz w:val="24"/>
          <w:szCs w:val="24"/>
        </w:rPr>
      </w:pPr>
      <w:r w:rsidRPr="00B13778">
        <w:rPr>
          <w:rFonts w:ascii="Times New Roman" w:hAnsi="Times New Roman" w:cs="Times New Roman"/>
          <w:sz w:val="24"/>
          <w:szCs w:val="24"/>
        </w:rPr>
        <w:t xml:space="preserve">Para la realización de este consenso, se constituyó un Comité Coordinador (CC), compuesto por tres expertos (FJA, MBA Y JSCM), que supervisó la calidad e idoneidad de los procesos y la metodología de consenso. Se constituyó también un Grupo Elaborador de las Recomendaciones (GER), con siete expertos (EPE, JLGR, JGS, FJC, PJRP, JARM y CAJR), cuya principal función fue revisar y sintetizar en el manuscrito la evidencia disponible y formular conclusiones (C) y recomendaciones (R). Para validar las C y R formuladas, se constituyó un Grupo Validador de las Recomendaciones (GVR), formado por </w:t>
      </w:r>
      <w:r w:rsidR="004424A1">
        <w:rPr>
          <w:rFonts w:ascii="Times New Roman" w:hAnsi="Times New Roman" w:cs="Times New Roman"/>
          <w:sz w:val="24"/>
          <w:szCs w:val="24"/>
        </w:rPr>
        <w:t xml:space="preserve">54 </w:t>
      </w:r>
      <w:r w:rsidRPr="00B13778">
        <w:rPr>
          <w:rFonts w:ascii="Times New Roman" w:hAnsi="Times New Roman" w:cs="Times New Roman"/>
          <w:sz w:val="24"/>
          <w:szCs w:val="24"/>
        </w:rPr>
        <w:t xml:space="preserve">expertos de diferentes </w:t>
      </w:r>
      <w:r w:rsidR="00CD7C16">
        <w:rPr>
          <w:rFonts w:ascii="Times New Roman" w:hAnsi="Times New Roman" w:cs="Times New Roman"/>
          <w:sz w:val="24"/>
          <w:szCs w:val="24"/>
        </w:rPr>
        <w:t>S</w:t>
      </w:r>
      <w:r w:rsidRPr="00B13778">
        <w:rPr>
          <w:rFonts w:ascii="Times New Roman" w:hAnsi="Times New Roman" w:cs="Times New Roman"/>
          <w:sz w:val="24"/>
          <w:szCs w:val="24"/>
        </w:rPr>
        <w:t xml:space="preserve">ociedades </w:t>
      </w:r>
      <w:r w:rsidR="00CD7C16">
        <w:rPr>
          <w:rFonts w:ascii="Times New Roman" w:hAnsi="Times New Roman" w:cs="Times New Roman"/>
          <w:sz w:val="24"/>
          <w:szCs w:val="24"/>
        </w:rPr>
        <w:t>A</w:t>
      </w:r>
      <w:r w:rsidRPr="00B13778">
        <w:rPr>
          <w:rFonts w:ascii="Times New Roman" w:hAnsi="Times New Roman" w:cs="Times New Roman"/>
          <w:sz w:val="24"/>
          <w:szCs w:val="24"/>
        </w:rPr>
        <w:t xml:space="preserve">utonómicas. </w:t>
      </w:r>
    </w:p>
    <w:p w14:paraId="689FB3EE" w14:textId="77777777" w:rsidR="00E422E9" w:rsidRPr="00B13778" w:rsidRDefault="00E422E9" w:rsidP="009D1823">
      <w:pPr>
        <w:rPr>
          <w:rFonts w:ascii="Times New Roman" w:hAnsi="Times New Roman" w:cs="Times New Roman"/>
          <w:sz w:val="24"/>
          <w:szCs w:val="24"/>
        </w:rPr>
      </w:pPr>
      <w:r w:rsidRPr="00B13778">
        <w:rPr>
          <w:rFonts w:ascii="Times New Roman" w:hAnsi="Times New Roman" w:cs="Times New Roman"/>
          <w:sz w:val="24"/>
          <w:szCs w:val="24"/>
        </w:rPr>
        <w:t xml:space="preserve">Se realizó una revisión de la literatura de los últimos 10 años, con la finalidad de identificar la evidencia más relevante con respecto al manejo del asma en pacientes fumadores. A partir de esta revisión, el GER elaboró unas C y R que se valoraron en una reunión del Foro de Asma de la Sociedad Española de Neumología y Cirugía Torácica (SEPAR) de 2019 mediante </w:t>
      </w:r>
      <w:proofErr w:type="spellStart"/>
      <w:r w:rsidRPr="00B13778">
        <w:rPr>
          <w:rFonts w:ascii="Times New Roman" w:hAnsi="Times New Roman" w:cs="Times New Roman"/>
          <w:sz w:val="24"/>
          <w:szCs w:val="24"/>
        </w:rPr>
        <w:t>televotación</w:t>
      </w:r>
      <w:proofErr w:type="spellEnd"/>
      <w:r w:rsidRPr="00B13778">
        <w:rPr>
          <w:rFonts w:ascii="Times New Roman" w:hAnsi="Times New Roman" w:cs="Times New Roman"/>
          <w:sz w:val="24"/>
          <w:szCs w:val="24"/>
        </w:rPr>
        <w:t xml:space="preserve">. Los integrantes del GER expresaron su grado de acuerdo o desacuerdo, con una escala del 1 al 4 (siendo 1 muy en desacuerdo y 4 muy de acuerdo). En la primera ronda se valoraron todas las C y R realizadas por el GER, se agregaron los resultados y se calcularon los porcentajes de acuerdo de los votos de 1 y 2 (desacuerdo) y de 3 y 4 (acuerdo). Las R/C que obtuvieron más del 70% de acuerdo se consideraron consensuadas. Aquellas C o R que obtuvieron entre el 35% y el 70% de acuerdo y las que tuvieron el 35% o menos de los votos se consideraron dudas o discrepancias, </w:t>
      </w:r>
      <w:r w:rsidRPr="00B13778">
        <w:rPr>
          <w:rFonts w:ascii="Times New Roman" w:hAnsi="Times New Roman" w:cs="Times New Roman"/>
          <w:sz w:val="24"/>
          <w:szCs w:val="24"/>
        </w:rPr>
        <w:lastRenderedPageBreak/>
        <w:t xml:space="preserve">respectivamente, y fueron debatidas. Las C y R que no fueron consensuadas en la reunión presencial fueron debatidas en sala y los comentarios recogidos para una elaboración posterior. Asimismo, se extrajeron recomendaciones adicionales a partir de las conclusiones del debate en la reunión presencial. Las propuestas modificadas y añadidas fueron votadas en una segunda ronda mediante un sistema de </w:t>
      </w:r>
      <w:proofErr w:type="spellStart"/>
      <w:r w:rsidRPr="00B13778">
        <w:rPr>
          <w:rFonts w:ascii="Times New Roman" w:hAnsi="Times New Roman" w:cs="Times New Roman"/>
          <w:sz w:val="24"/>
          <w:szCs w:val="24"/>
        </w:rPr>
        <w:t>televotación</w:t>
      </w:r>
      <w:proofErr w:type="spellEnd"/>
      <w:r w:rsidRPr="00B13778">
        <w:rPr>
          <w:rFonts w:ascii="Times New Roman" w:hAnsi="Times New Roman" w:cs="Times New Roman"/>
          <w:sz w:val="24"/>
          <w:szCs w:val="24"/>
        </w:rPr>
        <w:t xml:space="preserve"> </w:t>
      </w:r>
      <w:r w:rsidRPr="00B13778">
        <w:rPr>
          <w:rFonts w:ascii="Times New Roman" w:hAnsi="Times New Roman" w:cs="Times New Roman"/>
          <w:i/>
          <w:iCs/>
          <w:sz w:val="24"/>
          <w:szCs w:val="24"/>
        </w:rPr>
        <w:t>on-line</w:t>
      </w:r>
      <w:r w:rsidRPr="00B13778">
        <w:rPr>
          <w:rFonts w:ascii="Times New Roman" w:hAnsi="Times New Roman" w:cs="Times New Roman"/>
          <w:sz w:val="24"/>
          <w:szCs w:val="24"/>
        </w:rPr>
        <w:t>.</w:t>
      </w:r>
    </w:p>
    <w:p w14:paraId="30535B65" w14:textId="35027BDF" w:rsidR="00B36569" w:rsidRDefault="00E422E9" w:rsidP="009D1823">
      <w:pPr>
        <w:rPr>
          <w:rFonts w:ascii="Times New Roman" w:hAnsi="Times New Roman" w:cs="Times New Roman"/>
          <w:sz w:val="24"/>
          <w:szCs w:val="24"/>
        </w:rPr>
      </w:pPr>
      <w:r w:rsidRPr="00B13778">
        <w:rPr>
          <w:rFonts w:ascii="Times New Roman" w:hAnsi="Times New Roman" w:cs="Times New Roman"/>
          <w:sz w:val="24"/>
          <w:szCs w:val="24"/>
        </w:rPr>
        <w:t>Finalmente, el CC y el GER redactaron el manuscrito, que fue sometido a sucesivas revisiones por este mismo grupo hasta aprobación final por todos los firmantes.</w:t>
      </w:r>
    </w:p>
    <w:p w14:paraId="15C7696A" w14:textId="3A2FFC02" w:rsidR="009D1823" w:rsidRDefault="009D1823" w:rsidP="009D1823">
      <w:pPr>
        <w:pStyle w:val="Ttulo1"/>
        <w:numPr>
          <w:ilvl w:val="0"/>
          <w:numId w:val="0"/>
        </w:numPr>
        <w:rPr>
          <w:rFonts w:ascii="Times New Roman" w:hAnsi="Times New Roman"/>
          <w:sz w:val="32"/>
        </w:rPr>
      </w:pPr>
      <w:r w:rsidRPr="009D1823">
        <w:rPr>
          <w:rFonts w:ascii="Times New Roman" w:hAnsi="Times New Roman"/>
          <w:sz w:val="32"/>
        </w:rPr>
        <w:t>Composición del Comité Validador de Recomendaciones</w:t>
      </w:r>
      <w:r w:rsidR="00480D8A">
        <w:rPr>
          <w:rFonts w:ascii="Times New Roman" w:hAnsi="Times New Roman"/>
          <w:sz w:val="32"/>
        </w:rPr>
        <w:t xml:space="preserve"> (por orden alfabético)</w:t>
      </w:r>
    </w:p>
    <w:tbl>
      <w:tblPr>
        <w:tblStyle w:val="Tablaconcuadrculaclara"/>
        <w:tblW w:w="8348" w:type="dxa"/>
        <w:tblLook w:val="04A0" w:firstRow="1" w:lastRow="0" w:firstColumn="1" w:lastColumn="0" w:noHBand="0" w:noVBand="1"/>
      </w:tblPr>
      <w:tblGrid>
        <w:gridCol w:w="4673"/>
        <w:gridCol w:w="3675"/>
      </w:tblGrid>
      <w:tr w:rsidR="00A47B1B" w:rsidRPr="00DD05CD" w14:paraId="3AD2DE5B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1DC225A0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Abel Pallarés Sanmartín</w:t>
            </w:r>
          </w:p>
        </w:tc>
        <w:tc>
          <w:tcPr>
            <w:tcW w:w="3675" w:type="dxa"/>
            <w:noWrap/>
            <w:hideMark/>
          </w:tcPr>
          <w:p w14:paraId="3C2A38D4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SOGAPAR</w:t>
            </w:r>
          </w:p>
        </w:tc>
      </w:tr>
      <w:tr w:rsidR="00A47B1B" w:rsidRPr="00DD05CD" w14:paraId="512DB392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6A90B8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Alberto Levy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Naon</w:t>
            </w:r>
            <w:proofErr w:type="spellEnd"/>
          </w:p>
        </w:tc>
        <w:tc>
          <w:tcPr>
            <w:tcW w:w="3675" w:type="dxa"/>
            <w:noWrap/>
            <w:hideMark/>
          </w:tcPr>
          <w:p w14:paraId="5E2BCB93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5F44A120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614EDAD4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Alfredo De Diego </w:t>
            </w:r>
          </w:p>
        </w:tc>
        <w:tc>
          <w:tcPr>
            <w:tcW w:w="3675" w:type="dxa"/>
            <w:noWrap/>
            <w:hideMark/>
          </w:tcPr>
          <w:p w14:paraId="292DDB59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5E99B626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66E62084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Alicia Padilla Galo</w:t>
            </w:r>
          </w:p>
        </w:tc>
        <w:tc>
          <w:tcPr>
            <w:tcW w:w="3675" w:type="dxa"/>
            <w:noWrap/>
            <w:hideMark/>
          </w:tcPr>
          <w:p w14:paraId="257A4444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6B38759A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9EDBAA7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Ana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Boldova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Loscertales</w:t>
            </w:r>
            <w:proofErr w:type="spellEnd"/>
          </w:p>
        </w:tc>
        <w:tc>
          <w:tcPr>
            <w:tcW w:w="3675" w:type="dxa"/>
            <w:noWrap/>
            <w:hideMark/>
          </w:tcPr>
          <w:p w14:paraId="401E7342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SADAR-PNEUMOARAGON</w:t>
            </w:r>
          </w:p>
        </w:tc>
      </w:tr>
      <w:tr w:rsidR="00A47B1B" w:rsidRPr="00DD05CD" w14:paraId="3CCD6277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700491D9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Ana Gómez-Bastero Fernández</w:t>
            </w:r>
          </w:p>
        </w:tc>
        <w:tc>
          <w:tcPr>
            <w:tcW w:w="3675" w:type="dxa"/>
            <w:noWrap/>
            <w:hideMark/>
          </w:tcPr>
          <w:p w14:paraId="7A5C2A3D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7B9602C3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2E475642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Ana Isabel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Enriquez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Rodríguez </w:t>
            </w:r>
          </w:p>
        </w:tc>
        <w:tc>
          <w:tcPr>
            <w:tcW w:w="3675" w:type="dxa"/>
            <w:noWrap/>
            <w:hideMark/>
          </w:tcPr>
          <w:p w14:paraId="01C4F274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15032A5F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4F4DCA4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Ana Isabel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Sogo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Sagardía</w:t>
            </w:r>
            <w:proofErr w:type="spellEnd"/>
          </w:p>
        </w:tc>
        <w:tc>
          <w:tcPr>
            <w:tcW w:w="3675" w:type="dxa"/>
            <w:noWrap/>
            <w:hideMark/>
          </w:tcPr>
          <w:p w14:paraId="00C15C6B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7EE33EEC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357D4C84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Andrea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Trisán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Alonso</w:t>
            </w:r>
          </w:p>
        </w:tc>
        <w:tc>
          <w:tcPr>
            <w:tcW w:w="3675" w:type="dxa"/>
            <w:noWrap/>
            <w:hideMark/>
          </w:tcPr>
          <w:p w14:paraId="22ED264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5F256817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6EF1D39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Antolín López-Viña</w:t>
            </w:r>
          </w:p>
        </w:tc>
        <w:tc>
          <w:tcPr>
            <w:tcW w:w="3675" w:type="dxa"/>
            <w:noWrap/>
            <w:hideMark/>
          </w:tcPr>
          <w:p w14:paraId="4E4F9C20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76A86828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39172CD9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Antonio Francisco Sebastián Ariño</w:t>
            </w:r>
          </w:p>
        </w:tc>
        <w:tc>
          <w:tcPr>
            <w:tcW w:w="3675" w:type="dxa"/>
            <w:noWrap/>
            <w:hideMark/>
          </w:tcPr>
          <w:p w14:paraId="4920494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SADAR-PNEUMOARAGON</w:t>
            </w:r>
          </w:p>
        </w:tc>
      </w:tr>
      <w:tr w:rsidR="00A47B1B" w:rsidRPr="00DD05CD" w14:paraId="21F93B63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35B0C34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Astrid Crespo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Lessmann</w:t>
            </w:r>
            <w:proofErr w:type="spellEnd"/>
          </w:p>
        </w:tc>
        <w:tc>
          <w:tcPr>
            <w:tcW w:w="3675" w:type="dxa"/>
            <w:noWrap/>
            <w:hideMark/>
          </w:tcPr>
          <w:p w14:paraId="5940B1F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37FED2E0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7167FDD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Aurelio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Arnedillo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Muñoz</w:t>
            </w:r>
          </w:p>
        </w:tc>
        <w:tc>
          <w:tcPr>
            <w:tcW w:w="3675" w:type="dxa"/>
            <w:noWrap/>
            <w:hideMark/>
          </w:tcPr>
          <w:p w14:paraId="3D81CF69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NEUMOSUR</w:t>
            </w:r>
          </w:p>
        </w:tc>
      </w:tr>
      <w:tr w:rsidR="00A47B1B" w:rsidRPr="00DD05CD" w14:paraId="2639634A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5ECAC26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Berta Román Bernal </w:t>
            </w:r>
          </w:p>
        </w:tc>
        <w:tc>
          <w:tcPr>
            <w:tcW w:w="3675" w:type="dxa"/>
            <w:noWrap/>
            <w:hideMark/>
          </w:tcPr>
          <w:p w14:paraId="2395004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NEUMOCAN</w:t>
            </w:r>
          </w:p>
        </w:tc>
      </w:tr>
      <w:tr w:rsidR="00A47B1B" w:rsidRPr="00DD05CD" w14:paraId="047682EA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1FF1AEEF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Carlos Almonacid Sánchez</w:t>
            </w:r>
          </w:p>
        </w:tc>
        <w:tc>
          <w:tcPr>
            <w:tcW w:w="3675" w:type="dxa"/>
            <w:noWrap/>
            <w:hideMark/>
          </w:tcPr>
          <w:p w14:paraId="15D0C086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38F73630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51890141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Carlos Martinez Rivera</w:t>
            </w:r>
          </w:p>
        </w:tc>
        <w:tc>
          <w:tcPr>
            <w:tcW w:w="3675" w:type="dxa"/>
            <w:noWrap/>
            <w:hideMark/>
          </w:tcPr>
          <w:p w14:paraId="100207F0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5F224957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7EE6AB8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Carlos Melero Moreno</w:t>
            </w:r>
          </w:p>
        </w:tc>
        <w:tc>
          <w:tcPr>
            <w:tcW w:w="3675" w:type="dxa"/>
            <w:noWrap/>
            <w:hideMark/>
          </w:tcPr>
          <w:p w14:paraId="724F169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3CBB10D2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164682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Carolina Cisneros </w:t>
            </w:r>
          </w:p>
        </w:tc>
        <w:tc>
          <w:tcPr>
            <w:tcW w:w="3675" w:type="dxa"/>
            <w:noWrap/>
            <w:hideMark/>
          </w:tcPr>
          <w:p w14:paraId="43FC2F9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71E752FD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6F811503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Casas-Maldonado, Francisco</w:t>
            </w:r>
          </w:p>
        </w:tc>
        <w:tc>
          <w:tcPr>
            <w:tcW w:w="3675" w:type="dxa"/>
            <w:noWrap/>
            <w:hideMark/>
          </w:tcPr>
          <w:p w14:paraId="4610144B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05D11CE0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5267BAA1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Cesar Picado</w:t>
            </w:r>
          </w:p>
        </w:tc>
        <w:tc>
          <w:tcPr>
            <w:tcW w:w="3675" w:type="dxa"/>
            <w:noWrap/>
            <w:hideMark/>
          </w:tcPr>
          <w:p w14:paraId="706FA31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1CE83F3C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24D7DBD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Ebymar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Arismendi </w:t>
            </w:r>
          </w:p>
        </w:tc>
        <w:tc>
          <w:tcPr>
            <w:tcW w:w="3675" w:type="dxa"/>
            <w:noWrap/>
            <w:hideMark/>
          </w:tcPr>
          <w:p w14:paraId="31DD96A0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SOCAP</w:t>
            </w:r>
          </w:p>
        </w:tc>
      </w:tr>
      <w:tr w:rsidR="00A47B1B" w:rsidRPr="00DD05CD" w14:paraId="50CE7ABB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14CEA2BD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Elisabet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Vera Solsona</w:t>
            </w:r>
          </w:p>
        </w:tc>
        <w:tc>
          <w:tcPr>
            <w:tcW w:w="3675" w:type="dxa"/>
            <w:noWrap/>
            <w:hideMark/>
          </w:tcPr>
          <w:p w14:paraId="5645DA24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SADAR-PNEUMOARAGON</w:t>
            </w:r>
          </w:p>
        </w:tc>
      </w:tr>
      <w:tr w:rsidR="00A47B1B" w:rsidRPr="00DD05CD" w14:paraId="782B12C0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1C47481B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Eva Martinez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Moragón</w:t>
            </w:r>
            <w:proofErr w:type="spellEnd"/>
          </w:p>
        </w:tc>
        <w:tc>
          <w:tcPr>
            <w:tcW w:w="3675" w:type="dxa"/>
            <w:noWrap/>
            <w:hideMark/>
          </w:tcPr>
          <w:p w14:paraId="75A5E40F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SVNEUMO</w:t>
            </w:r>
          </w:p>
        </w:tc>
      </w:tr>
      <w:tr w:rsidR="00A47B1B" w:rsidRPr="00DD05CD" w14:paraId="3BD0BBFA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22D02CB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Francisco Javier Gonzalez-Barcala</w:t>
            </w:r>
          </w:p>
        </w:tc>
        <w:tc>
          <w:tcPr>
            <w:tcW w:w="3675" w:type="dxa"/>
            <w:noWrap/>
            <w:hideMark/>
          </w:tcPr>
          <w:p w14:paraId="274FCF4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SOGAPAR</w:t>
            </w:r>
          </w:p>
        </w:tc>
      </w:tr>
      <w:tr w:rsidR="00A47B1B" w:rsidRPr="00DD05CD" w14:paraId="685E123C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51C83B17" w14:textId="54B4144E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Francisco Javier Michel </w:t>
            </w: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De La </w:t>
            </w: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Rosa</w:t>
            </w:r>
          </w:p>
        </w:tc>
        <w:tc>
          <w:tcPr>
            <w:tcW w:w="3675" w:type="dxa"/>
            <w:noWrap/>
            <w:hideMark/>
          </w:tcPr>
          <w:p w14:paraId="098FAFF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SVNPAR</w:t>
            </w:r>
          </w:p>
        </w:tc>
      </w:tr>
      <w:tr w:rsidR="00A47B1B" w:rsidRPr="00DD05CD" w14:paraId="0FFF0F52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7BEE6587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Gerardo Pérez Chica</w:t>
            </w:r>
          </w:p>
        </w:tc>
        <w:tc>
          <w:tcPr>
            <w:tcW w:w="3675" w:type="dxa"/>
            <w:noWrap/>
            <w:hideMark/>
          </w:tcPr>
          <w:p w14:paraId="03B9F52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23E84473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6FB8612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Hemily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Katerine</w:t>
            </w:r>
            <w:proofErr w:type="spellEnd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 Izaguirre Flores </w:t>
            </w:r>
          </w:p>
        </w:tc>
        <w:tc>
          <w:tcPr>
            <w:tcW w:w="3675" w:type="dxa"/>
            <w:noWrap/>
            <w:hideMark/>
          </w:tcPr>
          <w:p w14:paraId="3A532CB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NEUMOCAN</w:t>
            </w:r>
          </w:p>
        </w:tc>
      </w:tr>
      <w:tr w:rsidR="00A47B1B" w:rsidRPr="00DD05CD" w14:paraId="190AE1BC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2096B7EF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Irina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Bobolea</w:t>
            </w:r>
            <w:proofErr w:type="spellEnd"/>
          </w:p>
        </w:tc>
        <w:tc>
          <w:tcPr>
            <w:tcW w:w="3675" w:type="dxa"/>
            <w:noWrap/>
            <w:hideMark/>
          </w:tcPr>
          <w:p w14:paraId="511B2297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2E22F65C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5182ABD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lastRenderedPageBreak/>
              <w:t>Jacinto Ramos</w:t>
            </w:r>
          </w:p>
        </w:tc>
        <w:tc>
          <w:tcPr>
            <w:tcW w:w="3675" w:type="dxa"/>
            <w:noWrap/>
            <w:hideMark/>
          </w:tcPr>
          <w:p w14:paraId="1D06EF9C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SOCALPAR</w:t>
            </w:r>
          </w:p>
        </w:tc>
      </w:tr>
      <w:tr w:rsidR="00A47B1B" w:rsidRPr="00DD05CD" w14:paraId="6B470880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0E51F43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José Antonio Castillo Vizuete</w:t>
            </w:r>
          </w:p>
        </w:tc>
        <w:tc>
          <w:tcPr>
            <w:tcW w:w="3675" w:type="dxa"/>
            <w:noWrap/>
            <w:hideMark/>
          </w:tcPr>
          <w:p w14:paraId="79130F83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6DDEE0E2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0822B703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José Manuel Valencia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Gallardo</w:t>
            </w:r>
            <w:proofErr w:type="spellEnd"/>
          </w:p>
        </w:tc>
        <w:tc>
          <w:tcPr>
            <w:tcW w:w="3675" w:type="dxa"/>
            <w:noWrap/>
            <w:hideMark/>
          </w:tcPr>
          <w:p w14:paraId="36D393E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NEUMOCAN</w:t>
            </w:r>
          </w:p>
        </w:tc>
      </w:tr>
      <w:tr w:rsidR="00A47B1B" w:rsidRPr="00DD05CD" w14:paraId="65664FCA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1A662CA0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José Serrano Pariente</w:t>
            </w:r>
          </w:p>
        </w:tc>
        <w:tc>
          <w:tcPr>
            <w:tcW w:w="3675" w:type="dxa"/>
            <w:noWrap/>
            <w:hideMark/>
          </w:tcPr>
          <w:p w14:paraId="5CCAA69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AIRE</w:t>
            </w:r>
          </w:p>
        </w:tc>
      </w:tr>
      <w:tr w:rsidR="00A47B1B" w:rsidRPr="00DD05CD" w14:paraId="532414AA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210FDD2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Juan F. Medina </w:t>
            </w:r>
          </w:p>
        </w:tc>
        <w:tc>
          <w:tcPr>
            <w:tcW w:w="3675" w:type="dxa"/>
            <w:noWrap/>
            <w:hideMark/>
          </w:tcPr>
          <w:p w14:paraId="78A4537F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2AD6CD8E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19EBC6A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Luis Hernandez-Blasco</w:t>
            </w:r>
          </w:p>
        </w:tc>
        <w:tc>
          <w:tcPr>
            <w:tcW w:w="3675" w:type="dxa"/>
            <w:noWrap/>
            <w:hideMark/>
          </w:tcPr>
          <w:p w14:paraId="05305919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SVNEUMO</w:t>
            </w:r>
          </w:p>
        </w:tc>
      </w:tr>
      <w:tr w:rsidR="00A47B1B" w:rsidRPr="00DD05CD" w14:paraId="2EFCE99E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0D988047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Luis Manuel Entrenas Costa</w:t>
            </w:r>
          </w:p>
        </w:tc>
        <w:tc>
          <w:tcPr>
            <w:tcW w:w="3675" w:type="dxa"/>
            <w:noWrap/>
            <w:hideMark/>
          </w:tcPr>
          <w:p w14:paraId="2E7DE668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NEUMOSUR</w:t>
            </w:r>
          </w:p>
        </w:tc>
      </w:tr>
      <w:tr w:rsidR="00A47B1B" w:rsidRPr="00DD05CD" w14:paraId="74B7C190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379B10F7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M Auxiliadora Romero Falcón </w:t>
            </w:r>
          </w:p>
        </w:tc>
        <w:tc>
          <w:tcPr>
            <w:tcW w:w="3675" w:type="dxa"/>
            <w:noWrap/>
            <w:hideMark/>
          </w:tcPr>
          <w:p w14:paraId="52E6A0E8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698F9388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889B6FC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M. Agustin Sojo Gonzalez</w:t>
            </w:r>
          </w:p>
        </w:tc>
        <w:tc>
          <w:tcPr>
            <w:tcW w:w="3675" w:type="dxa"/>
            <w:noWrap/>
            <w:hideMark/>
          </w:tcPr>
          <w:p w14:paraId="663DBD2F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SEAR</w:t>
            </w:r>
          </w:p>
        </w:tc>
      </w:tr>
      <w:tr w:rsidR="00A47B1B" w:rsidRPr="00DD05CD" w14:paraId="74135060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41BB1FB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Manuel Castilla Martínez</w:t>
            </w:r>
          </w:p>
        </w:tc>
        <w:tc>
          <w:tcPr>
            <w:tcW w:w="3675" w:type="dxa"/>
            <w:noWrap/>
            <w:hideMark/>
          </w:tcPr>
          <w:p w14:paraId="7587C166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SOMUPAR</w:t>
            </w:r>
          </w:p>
        </w:tc>
      </w:tr>
      <w:tr w:rsidR="00A47B1B" w:rsidRPr="00DD05CD" w14:paraId="4E159971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23FF697D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Maria Jesus Rodriguez Nieto</w:t>
            </w:r>
          </w:p>
        </w:tc>
        <w:tc>
          <w:tcPr>
            <w:tcW w:w="3675" w:type="dxa"/>
            <w:noWrap/>
            <w:hideMark/>
          </w:tcPr>
          <w:p w14:paraId="187EA892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687391DD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2DAC6AE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Maria Teresa Gómez Vizcaino </w:t>
            </w:r>
          </w:p>
        </w:tc>
        <w:tc>
          <w:tcPr>
            <w:tcW w:w="3675" w:type="dxa"/>
            <w:noWrap/>
            <w:hideMark/>
          </w:tcPr>
          <w:p w14:paraId="4A8EEEFF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255BCACE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34AFB456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Marina Blanco-Aparicio </w:t>
            </w:r>
          </w:p>
        </w:tc>
        <w:tc>
          <w:tcPr>
            <w:tcW w:w="3675" w:type="dxa"/>
            <w:noWrap/>
            <w:hideMark/>
          </w:tcPr>
          <w:p w14:paraId="53A6140B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661261A3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D800E63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Marta García Clemente</w:t>
            </w:r>
          </w:p>
        </w:tc>
        <w:tc>
          <w:tcPr>
            <w:tcW w:w="3675" w:type="dxa"/>
            <w:noWrap/>
            <w:hideMark/>
          </w:tcPr>
          <w:p w14:paraId="44B4C5BB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ASTURPAR</w:t>
            </w:r>
          </w:p>
        </w:tc>
      </w:tr>
      <w:tr w:rsidR="00A47B1B" w:rsidRPr="00DD05CD" w14:paraId="5D9ED682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6A3887B9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Pedro J Marcos</w:t>
            </w:r>
          </w:p>
        </w:tc>
        <w:tc>
          <w:tcPr>
            <w:tcW w:w="3675" w:type="dxa"/>
            <w:noWrap/>
            <w:hideMark/>
          </w:tcPr>
          <w:p w14:paraId="15BBB86C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SOGAPAR</w:t>
            </w:r>
          </w:p>
        </w:tc>
      </w:tr>
      <w:tr w:rsidR="00A47B1B" w:rsidRPr="00DD05CD" w14:paraId="2FA79D53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8E2152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Pilar Cebollero</w:t>
            </w:r>
          </w:p>
        </w:tc>
        <w:tc>
          <w:tcPr>
            <w:tcW w:w="3675" w:type="dxa"/>
            <w:noWrap/>
            <w:hideMark/>
          </w:tcPr>
          <w:p w14:paraId="24536DCA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SVNPAR</w:t>
            </w:r>
          </w:p>
        </w:tc>
      </w:tr>
      <w:tr w:rsidR="00A47B1B" w:rsidRPr="00DD05CD" w14:paraId="2F56E3EC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4C4B42C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Raúl Godoy</w:t>
            </w:r>
          </w:p>
        </w:tc>
        <w:tc>
          <w:tcPr>
            <w:tcW w:w="3675" w:type="dxa"/>
            <w:noWrap/>
            <w:hideMark/>
          </w:tcPr>
          <w:p w14:paraId="7E4EC7E0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SOCAMPAR</w:t>
            </w:r>
          </w:p>
        </w:tc>
      </w:tr>
      <w:tr w:rsidR="00A47B1B" w:rsidRPr="00DD05CD" w14:paraId="0EAC4842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33729ED7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 xml:space="preserve">Rocío García </w:t>
            </w:r>
            <w:proofErr w:type="spellStart"/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García</w:t>
            </w:r>
            <w:proofErr w:type="spellEnd"/>
          </w:p>
        </w:tc>
        <w:tc>
          <w:tcPr>
            <w:tcW w:w="3675" w:type="dxa"/>
            <w:noWrap/>
            <w:hideMark/>
          </w:tcPr>
          <w:p w14:paraId="4F446A3B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  <w:tr w:rsidR="00A47B1B" w:rsidRPr="00DD05CD" w14:paraId="4DC2A4BE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025CB1E5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Rubén Andújar-Espinosa</w:t>
            </w:r>
          </w:p>
        </w:tc>
        <w:tc>
          <w:tcPr>
            <w:tcW w:w="3675" w:type="dxa"/>
            <w:noWrap/>
            <w:hideMark/>
          </w:tcPr>
          <w:p w14:paraId="39214E39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SOMUPAR</w:t>
            </w:r>
          </w:p>
        </w:tc>
      </w:tr>
      <w:tr w:rsidR="00A47B1B" w:rsidRPr="00DD05CD" w14:paraId="4CCE11C3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3F36FB2B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Sílvia Sánchez-Cuéllar</w:t>
            </w:r>
          </w:p>
        </w:tc>
        <w:tc>
          <w:tcPr>
            <w:tcW w:w="3675" w:type="dxa"/>
            <w:noWrap/>
            <w:hideMark/>
          </w:tcPr>
          <w:p w14:paraId="3B4E7AE9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NEUMOMADRID</w:t>
            </w:r>
          </w:p>
        </w:tc>
      </w:tr>
      <w:tr w:rsidR="00A47B1B" w:rsidRPr="00DD05CD" w14:paraId="6030CF3F" w14:textId="77777777" w:rsidTr="00A47B1B">
        <w:trPr>
          <w:trHeight w:val="300"/>
        </w:trPr>
        <w:tc>
          <w:tcPr>
            <w:tcW w:w="4673" w:type="dxa"/>
            <w:noWrap/>
            <w:hideMark/>
          </w:tcPr>
          <w:p w14:paraId="188C4CDE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A47B1B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Xavier Muñoz</w:t>
            </w:r>
          </w:p>
        </w:tc>
        <w:tc>
          <w:tcPr>
            <w:tcW w:w="3675" w:type="dxa"/>
            <w:noWrap/>
            <w:hideMark/>
          </w:tcPr>
          <w:p w14:paraId="596DB11F" w14:textId="77777777" w:rsidR="00A47B1B" w:rsidRPr="00DD05CD" w:rsidRDefault="00A47B1B" w:rsidP="00DD05CD">
            <w:pPr>
              <w:widowControl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</w:pPr>
            <w:r w:rsidRPr="00DD05CD">
              <w:rPr>
                <w:rFonts w:ascii="Times New Roman" w:eastAsia="Times New Roman" w:hAnsi="Times New Roman" w:cs="Times New Roman"/>
                <w:color w:val="000000"/>
                <w:spacing w:val="0"/>
                <w:sz w:val="24"/>
                <w:szCs w:val="24"/>
                <w:lang w:eastAsia="es-ES"/>
              </w:rPr>
              <w:t>SEPAR</w:t>
            </w:r>
          </w:p>
        </w:tc>
      </w:tr>
    </w:tbl>
    <w:p w14:paraId="159A19E4" w14:textId="77777777" w:rsidR="009D1823" w:rsidRPr="009D1823" w:rsidRDefault="009D1823" w:rsidP="009D1823"/>
    <w:sectPr w:rsidR="009D1823" w:rsidRPr="009D1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125BD"/>
    <w:multiLevelType w:val="multilevel"/>
    <w:tmpl w:val="A6D0130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C"/>
    <w:rsid w:val="000064CD"/>
    <w:rsid w:val="000549F3"/>
    <w:rsid w:val="001C39CF"/>
    <w:rsid w:val="002A2CF0"/>
    <w:rsid w:val="002F0BD6"/>
    <w:rsid w:val="00373FFC"/>
    <w:rsid w:val="0041795A"/>
    <w:rsid w:val="004424A1"/>
    <w:rsid w:val="00480D8A"/>
    <w:rsid w:val="005E0D27"/>
    <w:rsid w:val="00804DB4"/>
    <w:rsid w:val="009576D3"/>
    <w:rsid w:val="009D1823"/>
    <w:rsid w:val="00A47B1B"/>
    <w:rsid w:val="00AA2A98"/>
    <w:rsid w:val="00AC7A77"/>
    <w:rsid w:val="00AE2E24"/>
    <w:rsid w:val="00B15E5E"/>
    <w:rsid w:val="00CD7C16"/>
    <w:rsid w:val="00DD05CD"/>
    <w:rsid w:val="00DE6A86"/>
    <w:rsid w:val="00E422E9"/>
    <w:rsid w:val="00E579BC"/>
    <w:rsid w:val="00E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DA3B"/>
  <w15:chartTrackingRefBased/>
  <w15:docId w15:val="{442622DF-5FAE-4C3C-9C34-66258E67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E9"/>
    <w:pPr>
      <w:widowControl w:val="0"/>
      <w:spacing w:after="240" w:line="360" w:lineRule="auto"/>
      <w:jc w:val="both"/>
    </w:pPr>
    <w:rPr>
      <w:spacing w:val="-2"/>
    </w:rPr>
  </w:style>
  <w:style w:type="paragraph" w:styleId="Ttulo1">
    <w:name w:val="heading 1"/>
    <w:basedOn w:val="Normal"/>
    <w:next w:val="Normal"/>
    <w:link w:val="Ttulo1Car"/>
    <w:uiPriority w:val="9"/>
    <w:qFormat/>
    <w:rsid w:val="00E422E9"/>
    <w:pPr>
      <w:keepNext/>
      <w:numPr>
        <w:numId w:val="1"/>
      </w:numPr>
      <w:spacing w:before="720" w:after="120"/>
      <w:outlineLvl w:val="0"/>
    </w:pPr>
    <w:rPr>
      <w:rFonts w:ascii="Calibri" w:eastAsia="MS Gothic" w:hAnsi="Calibri" w:cs="Times New Roman"/>
      <w:b/>
      <w:spacing w:val="0"/>
      <w:sz w:val="28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E422E9"/>
    <w:pPr>
      <w:keepNext/>
      <w:numPr>
        <w:ilvl w:val="1"/>
        <w:numId w:val="1"/>
      </w:numPr>
      <w:spacing w:before="480"/>
      <w:ind w:left="578" w:hanging="578"/>
      <w:outlineLvl w:val="1"/>
    </w:pPr>
    <w:rPr>
      <w:rFonts w:ascii="Calibri" w:eastAsia="Garamond" w:hAnsi="Calibri"/>
      <w:b/>
      <w:i/>
      <w:sz w:val="28"/>
      <w:szCs w:val="36"/>
    </w:rPr>
  </w:style>
  <w:style w:type="paragraph" w:styleId="Ttulo3">
    <w:name w:val="heading 3"/>
    <w:basedOn w:val="Normal"/>
    <w:link w:val="Ttulo3Car"/>
    <w:uiPriority w:val="9"/>
    <w:unhideWhenUsed/>
    <w:qFormat/>
    <w:rsid w:val="00E422E9"/>
    <w:pPr>
      <w:keepNext/>
      <w:numPr>
        <w:ilvl w:val="2"/>
        <w:numId w:val="1"/>
      </w:numPr>
      <w:spacing w:before="480"/>
      <w:outlineLvl w:val="2"/>
    </w:pPr>
    <w:rPr>
      <w:rFonts w:eastAsia="Book Antiqua" w:cstheme="minorHAnsi"/>
      <w:b/>
      <w:bCs/>
      <w:i/>
      <w:color w:val="595959" w:themeColor="text1" w:themeTint="A6"/>
      <w:spacing w:val="0"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E422E9"/>
    <w:pPr>
      <w:numPr>
        <w:ilvl w:val="3"/>
        <w:numId w:val="1"/>
      </w:numPr>
      <w:outlineLvl w:val="3"/>
    </w:pPr>
    <w:rPr>
      <w:rFonts w:ascii="Calibri" w:eastAsia="Book Antiqua" w:hAnsi="Calibri" w:cs="Calibri"/>
      <w:b/>
      <w:bCs/>
      <w:i/>
      <w:szCs w:val="20"/>
    </w:rPr>
  </w:style>
  <w:style w:type="paragraph" w:styleId="Ttulo5">
    <w:name w:val="heading 5"/>
    <w:basedOn w:val="Normal"/>
    <w:link w:val="Ttulo5Car"/>
    <w:uiPriority w:val="9"/>
    <w:unhideWhenUsed/>
    <w:rsid w:val="00E422E9"/>
    <w:pPr>
      <w:numPr>
        <w:ilvl w:val="4"/>
        <w:numId w:val="1"/>
      </w:numPr>
      <w:outlineLvl w:val="4"/>
    </w:pPr>
    <w:rPr>
      <w:rFonts w:ascii="Garamond" w:eastAsia="Garamond" w:hAnsi="Garamond"/>
      <w:sz w:val="20"/>
      <w:szCs w:val="20"/>
    </w:rPr>
  </w:style>
  <w:style w:type="paragraph" w:styleId="Ttulo6">
    <w:name w:val="heading 6"/>
    <w:basedOn w:val="Normal"/>
    <w:link w:val="Ttulo6Car"/>
    <w:uiPriority w:val="9"/>
    <w:unhideWhenUsed/>
    <w:rsid w:val="00E422E9"/>
    <w:pPr>
      <w:numPr>
        <w:ilvl w:val="5"/>
        <w:numId w:val="1"/>
      </w:numPr>
      <w:outlineLvl w:val="5"/>
    </w:pPr>
    <w:rPr>
      <w:rFonts w:ascii="Book Antiqua" w:eastAsia="Book Antiqua" w:hAnsi="Book Antiqua"/>
      <w:b/>
      <w:bCs/>
      <w:sz w:val="18"/>
      <w:szCs w:val="18"/>
    </w:rPr>
  </w:style>
  <w:style w:type="paragraph" w:styleId="Ttulo7">
    <w:name w:val="heading 7"/>
    <w:basedOn w:val="Normal"/>
    <w:link w:val="Ttulo7Car"/>
    <w:uiPriority w:val="1"/>
    <w:rsid w:val="00E422E9"/>
    <w:pPr>
      <w:numPr>
        <w:ilvl w:val="6"/>
        <w:numId w:val="1"/>
      </w:numPr>
      <w:outlineLvl w:val="6"/>
    </w:pPr>
    <w:rPr>
      <w:rFonts w:ascii="Times New Roman" w:eastAsia="Times New Roman" w:hAnsi="Times New Roman"/>
      <w:b/>
      <w:bCs/>
      <w:i/>
      <w:sz w:val="18"/>
      <w:szCs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E42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2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2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22E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422E9"/>
    <w:rPr>
      <w:rFonts w:ascii="Calibri" w:eastAsia="MS Gothic" w:hAnsi="Calibri" w:cs="Times New Roman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422E9"/>
    <w:rPr>
      <w:rFonts w:ascii="Calibri" w:eastAsia="Garamond" w:hAnsi="Calibri"/>
      <w:b/>
      <w:i/>
      <w:spacing w:val="-2"/>
      <w:sz w:val="28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422E9"/>
    <w:rPr>
      <w:rFonts w:eastAsia="Book Antiqua" w:cstheme="minorHAnsi"/>
      <w:b/>
      <w:bCs/>
      <w:i/>
      <w:color w:val="595959" w:themeColor="text1" w:themeTint="A6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422E9"/>
    <w:rPr>
      <w:rFonts w:ascii="Calibri" w:eastAsia="Book Antiqua" w:hAnsi="Calibri" w:cs="Calibri"/>
      <w:b/>
      <w:bCs/>
      <w:i/>
      <w:spacing w:val="-2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E422E9"/>
    <w:rPr>
      <w:rFonts w:ascii="Garamond" w:eastAsia="Garamond" w:hAnsi="Garamond"/>
      <w:spacing w:val="-2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rsid w:val="00E422E9"/>
    <w:rPr>
      <w:rFonts w:ascii="Book Antiqua" w:eastAsia="Book Antiqua" w:hAnsi="Book Antiqua"/>
      <w:b/>
      <w:bCs/>
      <w:spacing w:val="-2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1"/>
    <w:rsid w:val="00E422E9"/>
    <w:rPr>
      <w:rFonts w:ascii="Times New Roman" w:eastAsia="Times New Roman" w:hAnsi="Times New Roman"/>
      <w:b/>
      <w:bCs/>
      <w:i/>
      <w:spacing w:val="-2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22E9"/>
    <w:rPr>
      <w:rFonts w:asciiTheme="majorHAnsi" w:eastAsiaTheme="majorEastAsia" w:hAnsiTheme="majorHAnsi" w:cstheme="majorBidi"/>
      <w:color w:val="272727" w:themeColor="text1" w:themeTint="D8"/>
      <w:spacing w:val="-2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22E9"/>
    <w:rPr>
      <w:rFonts w:asciiTheme="majorHAnsi" w:eastAsiaTheme="majorEastAsia" w:hAnsiTheme="majorHAnsi" w:cstheme="majorBidi"/>
      <w:i/>
      <w:iCs/>
      <w:color w:val="272727" w:themeColor="text1" w:themeTint="D8"/>
      <w:spacing w:val="-2"/>
      <w:sz w:val="21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E422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22E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22E9"/>
    <w:rPr>
      <w:spacing w:val="-2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18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1823"/>
    <w:rPr>
      <w:b/>
      <w:bCs/>
      <w:spacing w:val="-2"/>
      <w:sz w:val="20"/>
      <w:szCs w:val="20"/>
    </w:rPr>
  </w:style>
  <w:style w:type="paragraph" w:styleId="Sinespaciado">
    <w:name w:val="No Spacing"/>
    <w:uiPriority w:val="1"/>
    <w:qFormat/>
    <w:rsid w:val="009D1823"/>
    <w:pPr>
      <w:widowControl w:val="0"/>
      <w:spacing w:after="0" w:line="240" w:lineRule="auto"/>
      <w:jc w:val="both"/>
    </w:pPr>
    <w:rPr>
      <w:spacing w:val="-2"/>
    </w:rPr>
  </w:style>
  <w:style w:type="table" w:styleId="Tablaconcuadrculaclara">
    <w:name w:val="Grid Table Light"/>
    <w:basedOn w:val="Tablanormal"/>
    <w:uiPriority w:val="40"/>
    <w:rsid w:val="00480D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0FF3A871AFFC498D83B961A083F3A6" ma:contentTypeVersion="13" ma:contentTypeDescription="Crear nuevo documento." ma:contentTypeScope="" ma:versionID="b49f99aa921a07c1c9d685ff406efa2d">
  <xsd:schema xmlns:xsd="http://www.w3.org/2001/XMLSchema" xmlns:xs="http://www.w3.org/2001/XMLSchema" xmlns:p="http://schemas.microsoft.com/office/2006/metadata/properties" xmlns:ns2="3afd8a98-69bf-4d5a-835c-3355836d68b5" xmlns:ns3="d01a6d7b-34f5-44b0-b91c-7086aeef734b" targetNamespace="http://schemas.microsoft.com/office/2006/metadata/properties" ma:root="true" ma:fieldsID="0a38d0bcf7e28c073d99aa9a561cbcd1" ns2:_="" ns3:_="">
    <xsd:import namespace="3afd8a98-69bf-4d5a-835c-3355836d68b5"/>
    <xsd:import namespace="d01a6d7b-34f5-44b0-b91c-7086aeef73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d8a98-69bf-4d5a-835c-3355836d6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echa" ma:index="20" nillable="true" ma:displayName="fecha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a6d7b-34f5-44b0-b91c-7086aeef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3afd8a98-69bf-4d5a-835c-3355836d68b5" xsi:nil="true"/>
  </documentManagement>
</p:properties>
</file>

<file path=customXml/itemProps1.xml><?xml version="1.0" encoding="utf-8"?>
<ds:datastoreItem xmlns:ds="http://schemas.openxmlformats.org/officeDocument/2006/customXml" ds:itemID="{067FA171-4AAE-49D0-A130-ADD83E830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d8a98-69bf-4d5a-835c-3355836d68b5"/>
    <ds:schemaRef ds:uri="d01a6d7b-34f5-44b0-b91c-7086aeef7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0B0293-EB45-4141-A7ED-E20DEB862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C1170-5300-48DD-AF96-CB62A7FD6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998969-90F0-4672-8E0E-8BF9172E06CF}">
  <ds:schemaRefs>
    <ds:schemaRef ds:uri="http://schemas.microsoft.com/office/2006/metadata/properties"/>
    <ds:schemaRef ds:uri="http://schemas.microsoft.com/office/infopath/2007/PartnerControls"/>
    <ds:schemaRef ds:uri="3afd8a98-69bf-4d5a-835c-3355836d68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587</Words>
  <Characters>3280</Characters>
  <Application>Microsoft Office Word</Application>
  <DocSecurity>0</DocSecurity>
  <Lines>131</Lines>
  <Paragraphs>105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Hidalgo</dc:creator>
  <cp:keywords/>
  <dc:description/>
  <cp:lastModifiedBy>Blanca</cp:lastModifiedBy>
  <cp:revision>17</cp:revision>
  <dcterms:created xsi:type="dcterms:W3CDTF">2020-03-12T11:20:00Z</dcterms:created>
  <dcterms:modified xsi:type="dcterms:W3CDTF">2020-06-15T11:42:00Z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0x010100F30FF3A871AFFC498D83B961A083F3A6</vt:lpwstr>
  </property>
</Properties>
</file>